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F3" w:rsidRDefault="00C856F3" w:rsidP="00C856F3">
      <w:pPr>
        <w:shd w:val="clear" w:color="auto" w:fill="FFFFFF"/>
        <w:rPr>
          <w:b/>
          <w:bCs/>
        </w:rPr>
      </w:pPr>
      <w:r>
        <w:rPr>
          <w:rFonts w:ascii="Arial" w:eastAsia="Times New Roman" w:hAnsi="Arial" w:cs="Arial"/>
          <w:b/>
          <w:bCs/>
          <w:color w:val="000000"/>
          <w:spacing w:val="-15"/>
          <w:sz w:val="45"/>
          <w:szCs w:val="45"/>
        </w:rPr>
        <w:t>The Litigation of</w:t>
      </w:r>
      <w:r>
        <w:rPr>
          <w:b/>
          <w:bCs/>
        </w:rPr>
        <w:t> </w:t>
      </w:r>
      <w:r>
        <w:rPr>
          <w:b/>
          <w:bCs/>
          <w:i/>
          <w:iCs/>
        </w:rPr>
        <w:t xml:space="preserve">ATP </w:t>
      </w:r>
      <w:proofErr w:type="spellStart"/>
      <w:r>
        <w:rPr>
          <w:b/>
          <w:bCs/>
          <w:i/>
          <w:iCs/>
        </w:rPr>
        <w:t>Vojvodina</w:t>
      </w:r>
      <w:proofErr w:type="spellEnd"/>
      <w:r>
        <w:rPr>
          <w:b/>
          <w:bCs/>
        </w:rPr>
        <w:t> Still without an Outcome</w:t>
      </w:r>
    </w:p>
    <w:p w:rsidR="00C856F3" w:rsidRDefault="00C856F3" w:rsidP="00C856F3">
      <w:pPr>
        <w:shd w:val="clear" w:color="auto" w:fill="FFFFFF"/>
        <w:rPr>
          <w:rFonts w:ascii="Helvetica" w:eastAsia="Times New Roman" w:hAnsi="Helvetica" w:cs="Helvetica"/>
          <w:color w:val="000000"/>
        </w:rPr>
      </w:pPr>
    </w:p>
    <w:p w:rsidR="00C856F3" w:rsidRDefault="00C856F3" w:rsidP="00C856F3">
      <w:pPr>
        <w:shd w:val="clear" w:color="auto" w:fill="FFFFFF"/>
        <w:jc w:val="both"/>
        <w:rPr>
          <w:rFonts w:ascii="Helvetica" w:eastAsia="Times New Roman" w:hAnsi="Helvetica" w:cs="Helvetica"/>
          <w:color w:val="000000"/>
        </w:rPr>
      </w:pPr>
      <w:r>
        <w:rPr>
          <w:rFonts w:ascii="Arial" w:eastAsia="Times New Roman" w:hAnsi="Arial" w:cs="Arial"/>
          <w:b/>
          <w:bCs/>
          <w:caps/>
          <w:color w:val="333333"/>
          <w:sz w:val="27"/>
          <w:szCs w:val="27"/>
        </w:rPr>
        <w:t>NOVI SAD -</w:t>
      </w:r>
      <w:r>
        <w:rPr>
          <w:rFonts w:ascii="Arial" w:eastAsia="Times New Roman" w:hAnsi="Arial" w:cs="Arial"/>
          <w:b/>
          <w:bCs/>
          <w:color w:val="333333"/>
          <w:sz w:val="27"/>
          <w:szCs w:val="27"/>
        </w:rPr>
        <w:t> It is still unknown when the case of</w:t>
      </w:r>
      <w:r>
        <w:rPr>
          <w:rFonts w:ascii="Arial" w:eastAsia="Times New Roman" w:hAnsi="Arial" w:cs="Arial"/>
          <w:b/>
          <w:bCs/>
          <w:color w:val="333333"/>
          <w:sz w:val="27"/>
          <w:szCs w:val="22"/>
        </w:rPr>
        <w:t> </w:t>
      </w:r>
      <w:r>
        <w:rPr>
          <w:rFonts w:ascii="Arial" w:eastAsia="Times New Roman" w:hAnsi="Arial" w:cs="Arial"/>
          <w:b/>
          <w:bCs/>
          <w:i/>
          <w:iCs/>
          <w:color w:val="333333"/>
          <w:sz w:val="27"/>
          <w:szCs w:val="27"/>
        </w:rPr>
        <w:t xml:space="preserve">ATP </w:t>
      </w:r>
      <w:proofErr w:type="spellStart"/>
      <w:r>
        <w:rPr>
          <w:rFonts w:ascii="Arial" w:eastAsia="Times New Roman" w:hAnsi="Arial" w:cs="Arial"/>
          <w:b/>
          <w:bCs/>
          <w:i/>
          <w:iCs/>
          <w:color w:val="333333"/>
          <w:sz w:val="27"/>
          <w:szCs w:val="27"/>
        </w:rPr>
        <w:t>Vojvodina</w:t>
      </w:r>
      <w:proofErr w:type="spellEnd"/>
      <w:r>
        <w:rPr>
          <w:rFonts w:ascii="Arial" w:eastAsia="Times New Roman" w:hAnsi="Arial" w:cs="Arial"/>
          <w:b/>
          <w:bCs/>
          <w:color w:val="333333"/>
          <w:sz w:val="27"/>
          <w:szCs w:val="22"/>
        </w:rPr>
        <w:t> </w:t>
      </w:r>
      <w:r>
        <w:rPr>
          <w:rFonts w:ascii="Arial" w:eastAsia="Times New Roman" w:hAnsi="Arial" w:cs="Arial"/>
          <w:b/>
          <w:bCs/>
          <w:color w:val="333333"/>
          <w:sz w:val="27"/>
          <w:szCs w:val="27"/>
        </w:rPr>
        <w:t xml:space="preserve">will be completed. Besides other things, the case includes the litigation in the Higher Court in Novi Sad in which </w:t>
      </w:r>
      <w:proofErr w:type="spellStart"/>
      <w:r>
        <w:rPr>
          <w:rFonts w:ascii="Arial" w:eastAsia="Times New Roman" w:hAnsi="Arial" w:cs="Arial"/>
          <w:b/>
          <w:bCs/>
          <w:color w:val="333333"/>
          <w:sz w:val="27"/>
          <w:szCs w:val="27"/>
        </w:rPr>
        <w:t>Ilija</w:t>
      </w:r>
      <w:proofErr w:type="spellEnd"/>
      <w:r>
        <w:rPr>
          <w:rFonts w:ascii="Arial" w:eastAsia="Times New Roman" w:hAnsi="Arial" w:cs="Arial"/>
          <w:b/>
          <w:bCs/>
          <w:color w:val="333333"/>
          <w:sz w:val="27"/>
          <w:szCs w:val="27"/>
        </w:rPr>
        <w:t xml:space="preserve"> </w:t>
      </w:r>
      <w:proofErr w:type="spellStart"/>
      <w:r>
        <w:rPr>
          <w:rFonts w:ascii="Arial" w:eastAsia="Times New Roman" w:hAnsi="Arial" w:cs="Arial"/>
          <w:b/>
          <w:bCs/>
          <w:color w:val="333333"/>
          <w:sz w:val="27"/>
          <w:szCs w:val="27"/>
        </w:rPr>
        <w:t>Dević</w:t>
      </w:r>
      <w:proofErr w:type="spellEnd"/>
      <w:r>
        <w:rPr>
          <w:rFonts w:ascii="Arial" w:eastAsia="Times New Roman" w:hAnsi="Arial" w:cs="Arial"/>
          <w:b/>
          <w:bCs/>
          <w:color w:val="333333"/>
          <w:sz w:val="27"/>
          <w:szCs w:val="27"/>
        </w:rPr>
        <w:t>, owner of former auto-transport giant, according to free evaluation claims the amount of several hundred million Euros for the lost profit.</w:t>
      </w:r>
    </w:p>
    <w:p w:rsidR="00C856F3" w:rsidRDefault="00C856F3" w:rsidP="00C856F3">
      <w:pPr>
        <w:shd w:val="clear" w:color="auto" w:fill="FFFFFF"/>
        <w:spacing w:line="300" w:lineRule="atLeast"/>
        <w:jc w:val="both"/>
        <w:rPr>
          <w:rFonts w:ascii="Helvetica" w:eastAsia="Times New Roman" w:hAnsi="Helvetica" w:cs="Helvetica"/>
          <w:color w:val="000000"/>
        </w:rPr>
      </w:pPr>
      <w:r>
        <w:rPr>
          <w:rFonts w:ascii="Arial" w:eastAsia="Times New Roman" w:hAnsi="Arial" w:cs="Arial"/>
          <w:color w:val="333333"/>
          <w:sz w:val="21"/>
          <w:szCs w:val="21"/>
        </w:rPr>
        <w:t xml:space="preserve">Even after 16 hearings the damage has not be determined and during the last one the financial economy expert was given the order by the judge to give his opinion on all the remarks and results as well as on the decision for expertise issued by the court in May, 2013. He has to do that within the period of 15 days. </w:t>
      </w:r>
    </w:p>
    <w:p w:rsidR="00C856F3" w:rsidRDefault="00C856F3" w:rsidP="00C856F3">
      <w:pPr>
        <w:shd w:val="clear" w:color="auto" w:fill="FFFFFF"/>
        <w:spacing w:line="300"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Otherwise, on the basis of the additional mechanical expertise it has been found out that only the service’s lost profit is almost 55 million Euros, while the total damage includes the activities of the bus station, service </w:t>
      </w:r>
      <w:proofErr w:type="spellStart"/>
      <w:r>
        <w:rPr>
          <w:rFonts w:ascii="Arial" w:eastAsia="Times New Roman" w:hAnsi="Arial" w:cs="Arial"/>
          <w:color w:val="333333"/>
          <w:sz w:val="21"/>
          <w:szCs w:val="21"/>
        </w:rPr>
        <w:t>centre</w:t>
      </w:r>
      <w:proofErr w:type="spellEnd"/>
      <w:r>
        <w:rPr>
          <w:rFonts w:ascii="Arial" w:eastAsia="Times New Roman" w:hAnsi="Arial" w:cs="Arial"/>
          <w:color w:val="333333"/>
          <w:sz w:val="21"/>
          <w:szCs w:val="21"/>
        </w:rPr>
        <w:t xml:space="preserve"> as well as the lost profit of several other companies owned by </w:t>
      </w:r>
      <w:proofErr w:type="spellStart"/>
      <w:r>
        <w:rPr>
          <w:rFonts w:ascii="Arial" w:eastAsia="Times New Roman" w:hAnsi="Arial" w:cs="Arial"/>
          <w:bCs/>
          <w:color w:val="333333"/>
        </w:rPr>
        <w:t>Ilija</w:t>
      </w:r>
      <w:proofErr w:type="spellEnd"/>
      <w:r>
        <w:rPr>
          <w:rFonts w:ascii="Arial" w:eastAsia="Times New Roman" w:hAnsi="Arial" w:cs="Arial"/>
          <w:bCs/>
          <w:color w:val="333333"/>
        </w:rPr>
        <w:t xml:space="preserve"> </w:t>
      </w:r>
      <w:proofErr w:type="spellStart"/>
      <w:r>
        <w:rPr>
          <w:rFonts w:ascii="Arial" w:eastAsia="Times New Roman" w:hAnsi="Arial" w:cs="Arial"/>
          <w:bCs/>
          <w:color w:val="333333"/>
        </w:rPr>
        <w:t>Dević</w:t>
      </w:r>
      <w:proofErr w:type="spellEnd"/>
      <w:r>
        <w:rPr>
          <w:rFonts w:ascii="Arial" w:eastAsia="Times New Roman" w:hAnsi="Arial" w:cs="Arial"/>
          <w:color w:val="333333"/>
          <w:sz w:val="21"/>
          <w:szCs w:val="21"/>
        </w:rPr>
        <w:t xml:space="preserve"> </w:t>
      </w:r>
    </w:p>
    <w:p w:rsidR="00C856F3" w:rsidRDefault="00C856F3" w:rsidP="00C856F3">
      <w:pPr>
        <w:shd w:val="clear" w:color="auto" w:fill="FFFFFF"/>
        <w:spacing w:line="300" w:lineRule="atLeast"/>
        <w:jc w:val="both"/>
        <w:rPr>
          <w:rFonts w:ascii="Helvetica" w:eastAsia="Times New Roman" w:hAnsi="Helvetica" w:cs="Helvetica"/>
          <w:color w:val="000000"/>
        </w:rPr>
      </w:pPr>
      <w:r>
        <w:rPr>
          <w:rFonts w:ascii="Arial" w:eastAsia="Times New Roman" w:hAnsi="Arial" w:cs="Arial"/>
          <w:color w:val="333333"/>
          <w:sz w:val="21"/>
          <w:szCs w:val="21"/>
        </w:rPr>
        <w:t>The date of the following hearing is 20 November.</w:t>
      </w:r>
    </w:p>
    <w:p w:rsidR="00354752" w:rsidRDefault="00354752">
      <w:bookmarkStart w:id="0" w:name="_GoBack"/>
      <w:bookmarkEnd w:id="0"/>
    </w:p>
    <w:sectPr w:rsidR="00354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AD"/>
    <w:rsid w:val="00354752"/>
    <w:rsid w:val="00C856F3"/>
    <w:rsid w:val="00CA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FBA72-458F-4991-866A-E6598399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2015-09-30T11:41:00Z</dcterms:created>
  <dcterms:modified xsi:type="dcterms:W3CDTF">2015-09-30T11:41:00Z</dcterms:modified>
</cp:coreProperties>
</file>